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3876DF">
      <w:r>
        <w:rPr>
          <w:noProof/>
        </w:rPr>
        <w:drawing>
          <wp:inline distT="0" distB="0" distL="0" distR="0" wp14:anchorId="1EB0648B" wp14:editId="2DD2882D">
            <wp:extent cx="5943600" cy="4930987"/>
            <wp:effectExtent l="0" t="0" r="0" b="3175"/>
            <wp:docPr id="3" name="Picture 3" descr="XGD -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GD - Gol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3876DF" w:rsidRDefault="003876DF"/>
    <w:p w:rsidR="003876DF" w:rsidRPr="003876DF" w:rsidRDefault="003876DF" w:rsidP="003876DF">
      <w:pPr>
        <w:spacing w:after="0" w:line="240" w:lineRule="auto"/>
        <w:rPr>
          <w:rFonts w:ascii="Times New Roman" w:eastAsia="Times New Roman" w:hAnsi="Times New Roman" w:cs="Times New Roman"/>
          <w:sz w:val="24"/>
          <w:szCs w:val="24"/>
        </w:rPr>
      </w:pPr>
      <w:r w:rsidRPr="003876DF">
        <w:rPr>
          <w:rFonts w:ascii="Times New Roman" w:eastAsia="Times New Roman" w:hAnsi="Times New Roman" w:cs="Times New Roman"/>
          <w:sz w:val="24"/>
          <w:szCs w:val="24"/>
        </w:rPr>
        <w:t xml:space="preserve">Bottom Line </w:t>
      </w:r>
    </w:p>
    <w:p w:rsidR="003876DF" w:rsidRPr="003876DF" w:rsidRDefault="003876DF" w:rsidP="003876DF">
      <w:pPr>
        <w:spacing w:before="100" w:beforeAutospacing="1" w:after="100" w:afterAutospacing="1" w:line="240" w:lineRule="auto"/>
        <w:ind w:left="720"/>
        <w:rPr>
          <w:rFonts w:ascii="Times New Roman" w:eastAsia="Times New Roman" w:hAnsi="Times New Roman" w:cs="Times New Roman"/>
          <w:sz w:val="24"/>
          <w:szCs w:val="24"/>
        </w:rPr>
      </w:pPr>
      <w:r w:rsidRPr="003876DF">
        <w:rPr>
          <w:rFonts w:ascii="Times New Roman" w:eastAsia="Times New Roman" w:hAnsi="Times New Roman" w:cs="Times New Roman"/>
          <w:sz w:val="24"/>
          <w:szCs w:val="24"/>
        </w:rPr>
        <w:t>6/7:</w:t>
      </w:r>
      <w:r w:rsidRPr="003876DF">
        <w:rPr>
          <w:rFonts w:ascii="Times New Roman" w:eastAsia="Times New Roman" w:hAnsi="Times New Roman" w:cs="Times New Roman"/>
          <w:sz w:val="24"/>
          <w:szCs w:val="24"/>
        </w:rPr>
        <w:br/>
        <w:t xml:space="preserve">Daily Trend: </w:t>
      </w:r>
      <w:r w:rsidRPr="003876DF">
        <w:rPr>
          <w:rFonts w:ascii="Times New Roman" w:eastAsia="Times New Roman" w:hAnsi="Times New Roman" w:cs="Times New Roman"/>
          <w:color w:val="00FF00"/>
          <w:sz w:val="24"/>
          <w:szCs w:val="24"/>
        </w:rPr>
        <w:t>Up</w:t>
      </w:r>
      <w:r w:rsidRPr="003876DF">
        <w:rPr>
          <w:rFonts w:ascii="Times New Roman" w:eastAsia="Times New Roman" w:hAnsi="Times New Roman" w:cs="Times New Roman"/>
          <w:sz w:val="24"/>
          <w:szCs w:val="24"/>
        </w:rPr>
        <w:br/>
        <w:t xml:space="preserve">Weekly Trend: </w:t>
      </w:r>
      <w:r w:rsidRPr="003876DF">
        <w:rPr>
          <w:rFonts w:ascii="Times New Roman" w:eastAsia="Times New Roman" w:hAnsi="Times New Roman" w:cs="Times New Roman"/>
          <w:color w:val="00FF00"/>
          <w:sz w:val="24"/>
          <w:szCs w:val="24"/>
        </w:rPr>
        <w:t>Up</w:t>
      </w:r>
      <w:r w:rsidRPr="003876DF">
        <w:rPr>
          <w:rFonts w:ascii="Times New Roman" w:eastAsia="Times New Roman" w:hAnsi="Times New Roman" w:cs="Times New Roman"/>
          <w:sz w:val="24"/>
          <w:szCs w:val="24"/>
        </w:rPr>
        <w:br/>
        <w:t xml:space="preserve">Monthly Trend: </w:t>
      </w:r>
      <w:r w:rsidRPr="003876DF">
        <w:rPr>
          <w:rFonts w:ascii="Times New Roman" w:eastAsia="Times New Roman" w:hAnsi="Times New Roman" w:cs="Times New Roman"/>
          <w:color w:val="00FF00"/>
          <w:sz w:val="24"/>
          <w:szCs w:val="24"/>
        </w:rPr>
        <w:t>Up</w:t>
      </w:r>
      <w:r w:rsidRPr="003876DF">
        <w:rPr>
          <w:rFonts w:ascii="Times New Roman" w:eastAsia="Times New Roman" w:hAnsi="Times New Roman" w:cs="Times New Roman"/>
          <w:color w:val="00FF00"/>
          <w:sz w:val="24"/>
          <w:szCs w:val="24"/>
        </w:rPr>
        <w:br/>
      </w:r>
      <w:r w:rsidRPr="003876DF">
        <w:rPr>
          <w:rFonts w:ascii="Times New Roman" w:eastAsia="Times New Roman" w:hAnsi="Times New Roman" w:cs="Times New Roman"/>
          <w:color w:val="808080"/>
          <w:sz w:val="24"/>
          <w:szCs w:val="24"/>
        </w:rPr>
        <w:t>Support levels: 4697 / 4421</w:t>
      </w:r>
      <w:r w:rsidRPr="003876DF">
        <w:rPr>
          <w:rFonts w:ascii="Times New Roman" w:eastAsia="Times New Roman" w:hAnsi="Times New Roman" w:cs="Times New Roman"/>
          <w:color w:val="00FF00"/>
          <w:sz w:val="24"/>
          <w:szCs w:val="24"/>
        </w:rPr>
        <w:br/>
      </w:r>
      <w:r w:rsidRPr="003876DF">
        <w:rPr>
          <w:rFonts w:ascii="Times New Roman" w:eastAsia="Times New Roman" w:hAnsi="Times New Roman" w:cs="Times New Roman"/>
          <w:color w:val="808080"/>
          <w:sz w:val="24"/>
          <w:szCs w:val="24"/>
        </w:rPr>
        <w:t>Resistance levels: 5879</w:t>
      </w:r>
    </w:p>
    <w:p w:rsidR="003876DF" w:rsidRPr="003876DF" w:rsidRDefault="003876DF" w:rsidP="003876DF">
      <w:pPr>
        <w:spacing w:after="0" w:line="240" w:lineRule="auto"/>
        <w:rPr>
          <w:rFonts w:ascii="Times New Roman" w:eastAsia="Times New Roman" w:hAnsi="Times New Roman" w:cs="Times New Roman"/>
          <w:sz w:val="24"/>
          <w:szCs w:val="24"/>
        </w:rPr>
      </w:pPr>
      <w:r w:rsidRPr="003876DF">
        <w:rPr>
          <w:rFonts w:ascii="Times New Roman" w:eastAsia="Times New Roman" w:hAnsi="Times New Roman" w:cs="Times New Roman"/>
          <w:sz w:val="24"/>
          <w:szCs w:val="24"/>
        </w:rPr>
        <w:t xml:space="preserve">Video Analysis </w:t>
      </w:r>
    </w:p>
    <w:p w:rsidR="003876DF" w:rsidRPr="003876DF" w:rsidRDefault="003876DF" w:rsidP="003876DF">
      <w:pPr>
        <w:spacing w:after="0" w:line="240" w:lineRule="auto"/>
        <w:ind w:left="720"/>
        <w:rPr>
          <w:rFonts w:ascii="Times New Roman" w:eastAsia="Times New Roman" w:hAnsi="Times New Roman" w:cs="Times New Roman"/>
          <w:sz w:val="24"/>
          <w:szCs w:val="24"/>
        </w:rPr>
      </w:pPr>
      <w:hyperlink r:id="rId5" w:tgtFrame="_blank" w:history="1">
        <w:r w:rsidRPr="003876DF">
          <w:rPr>
            <w:rFonts w:ascii="Times New Roman" w:eastAsia="Times New Roman" w:hAnsi="Times New Roman" w:cs="Times New Roman"/>
            <w:color w:val="0000FF"/>
            <w:sz w:val="24"/>
            <w:szCs w:val="24"/>
            <w:u w:val="single"/>
          </w:rPr>
          <w:t xml:space="preserve">Watch Video Analysis Here </w:t>
        </w:r>
      </w:hyperlink>
    </w:p>
    <w:p w:rsidR="003876DF" w:rsidRPr="003876DF" w:rsidRDefault="003876DF" w:rsidP="003876DF">
      <w:pPr>
        <w:spacing w:after="0" w:line="240" w:lineRule="auto"/>
        <w:rPr>
          <w:rFonts w:ascii="Times New Roman" w:eastAsia="Times New Roman" w:hAnsi="Times New Roman" w:cs="Times New Roman"/>
          <w:sz w:val="24"/>
          <w:szCs w:val="24"/>
        </w:rPr>
      </w:pPr>
      <w:r w:rsidRPr="003876DF">
        <w:rPr>
          <w:rFonts w:ascii="Times New Roman" w:eastAsia="Times New Roman" w:hAnsi="Times New Roman" w:cs="Times New Roman"/>
          <w:sz w:val="24"/>
          <w:szCs w:val="24"/>
        </w:rPr>
        <w:t xml:space="preserve">Technical Discussion </w:t>
      </w:r>
    </w:p>
    <w:p w:rsidR="003876DF" w:rsidRPr="003876DF" w:rsidRDefault="003876DF" w:rsidP="003876DF">
      <w:pPr>
        <w:spacing w:after="0" w:line="240" w:lineRule="auto"/>
        <w:ind w:left="720"/>
        <w:rPr>
          <w:rFonts w:ascii="Times New Roman" w:eastAsia="Times New Roman" w:hAnsi="Times New Roman" w:cs="Times New Roman"/>
          <w:sz w:val="24"/>
          <w:szCs w:val="24"/>
        </w:rPr>
      </w:pPr>
      <w:r w:rsidRPr="003876DF">
        <w:rPr>
          <w:rFonts w:ascii="Times New Roman" w:eastAsia="Times New Roman" w:hAnsi="Times New Roman" w:cs="Times New Roman"/>
          <w:sz w:val="24"/>
          <w:szCs w:val="24"/>
        </w:rPr>
        <w:t xml:space="preserve">If you listen to the headlines in the press, then the reason for the recent surge in the price of gold has been Brexit. The yellow metal is reportedly benefiting from “safe haven” demand with investors flocking to it. There are arguments both for and against this theory but one thing to remember is that world equity markets have actually been rallying </w:t>
      </w:r>
      <w:r w:rsidRPr="003876DF">
        <w:rPr>
          <w:rFonts w:ascii="Times New Roman" w:eastAsia="Times New Roman" w:hAnsi="Times New Roman" w:cs="Times New Roman"/>
          <w:sz w:val="24"/>
          <w:szCs w:val="24"/>
        </w:rPr>
        <w:lastRenderedPageBreak/>
        <w:t xml:space="preserve">following the UK referendum result. As mentioned in Friday’s review of the XJO, the FTSE has been flying, hitting levels not seen since August of last year. Whether that strength is maintainable remains to be seen but it clearly shows that investors haven’t being selling stocks to move into gold and silver. In </w:t>
      </w:r>
      <w:proofErr w:type="gramStart"/>
      <w:r w:rsidRPr="003876DF">
        <w:rPr>
          <w:rFonts w:ascii="Times New Roman" w:eastAsia="Times New Roman" w:hAnsi="Times New Roman" w:cs="Times New Roman"/>
          <w:sz w:val="24"/>
          <w:szCs w:val="24"/>
        </w:rPr>
        <w:t>fact</w:t>
      </w:r>
      <w:proofErr w:type="gramEnd"/>
      <w:r w:rsidRPr="003876DF">
        <w:rPr>
          <w:rFonts w:ascii="Times New Roman" w:eastAsia="Times New Roman" w:hAnsi="Times New Roman" w:cs="Times New Roman"/>
          <w:sz w:val="24"/>
          <w:szCs w:val="24"/>
        </w:rPr>
        <w:t xml:space="preserve"> talking about the latter, there is talk of a short squeeze and the increasing use of the metal in solar panels </w:t>
      </w:r>
      <w:proofErr w:type="spellStart"/>
      <w:r w:rsidRPr="003876DF">
        <w:rPr>
          <w:rFonts w:ascii="Times New Roman" w:eastAsia="Times New Roman" w:hAnsi="Times New Roman" w:cs="Times New Roman"/>
          <w:sz w:val="24"/>
          <w:szCs w:val="24"/>
        </w:rPr>
        <w:t>as</w:t>
      </w:r>
      <w:proofErr w:type="spellEnd"/>
      <w:r w:rsidRPr="003876DF">
        <w:rPr>
          <w:rFonts w:ascii="Times New Roman" w:eastAsia="Times New Roman" w:hAnsi="Times New Roman" w:cs="Times New Roman"/>
          <w:sz w:val="24"/>
          <w:szCs w:val="24"/>
        </w:rPr>
        <w:t xml:space="preserve"> been the reason for the recent movement higher. So what conclusion can we draw from headlines in the press? They are best ignored as both bullish and bearish headlines are only printed to suit the price action. We prefer to concentrate on the technicals which is exactly what we’ll do now.</w:t>
      </w:r>
    </w:p>
    <w:p w:rsidR="003876DF" w:rsidRPr="003876DF" w:rsidRDefault="003876DF" w:rsidP="003876DF">
      <w:pPr>
        <w:spacing w:after="0" w:line="240" w:lineRule="auto"/>
        <w:ind w:left="720"/>
        <w:rPr>
          <w:rFonts w:ascii="Times New Roman" w:eastAsia="Times New Roman" w:hAnsi="Times New Roman" w:cs="Times New Roman"/>
          <w:sz w:val="24"/>
          <w:szCs w:val="24"/>
        </w:rPr>
      </w:pPr>
      <w:r w:rsidRPr="003876DF">
        <w:rPr>
          <w:rFonts w:ascii="Times New Roman" w:eastAsia="Times New Roman" w:hAnsi="Times New Roman" w:cs="Times New Roman"/>
          <w:sz w:val="24"/>
          <w:szCs w:val="24"/>
        </w:rPr>
        <w:t> </w:t>
      </w:r>
    </w:p>
    <w:p w:rsidR="003876DF" w:rsidRPr="003876DF" w:rsidRDefault="003876DF" w:rsidP="003876DF">
      <w:pPr>
        <w:spacing w:after="0" w:line="240" w:lineRule="auto"/>
        <w:ind w:left="720"/>
        <w:rPr>
          <w:rFonts w:ascii="Times New Roman" w:eastAsia="Times New Roman" w:hAnsi="Times New Roman" w:cs="Times New Roman"/>
          <w:sz w:val="24"/>
          <w:szCs w:val="24"/>
        </w:rPr>
      </w:pPr>
      <w:r w:rsidRPr="003876DF">
        <w:rPr>
          <w:rFonts w:ascii="Times New Roman" w:eastAsia="Times New Roman" w:hAnsi="Times New Roman" w:cs="Times New Roman"/>
          <w:sz w:val="24"/>
          <w:szCs w:val="24"/>
        </w:rPr>
        <w:t>Reasons to be optimistic:</w:t>
      </w:r>
      <w:r w:rsidRPr="003876DF">
        <w:rPr>
          <w:rFonts w:ascii="Times New Roman" w:eastAsia="Times New Roman" w:hAnsi="Times New Roman" w:cs="Times New Roman"/>
          <w:sz w:val="24"/>
          <w:szCs w:val="24"/>
        </w:rPr>
        <w:br/>
        <w:t>→ Price has just broken out of a basing pattern.</w:t>
      </w:r>
      <w:r w:rsidRPr="003876DF">
        <w:rPr>
          <w:rFonts w:ascii="Times New Roman" w:eastAsia="Times New Roman" w:hAnsi="Times New Roman" w:cs="Times New Roman"/>
          <w:sz w:val="24"/>
          <w:szCs w:val="24"/>
        </w:rPr>
        <w:br/>
        <w:t>→ Demand is rising with output declining.</w:t>
      </w:r>
      <w:r w:rsidRPr="003876DF">
        <w:rPr>
          <w:rFonts w:ascii="Times New Roman" w:eastAsia="Times New Roman" w:hAnsi="Times New Roman" w:cs="Times New Roman"/>
          <w:sz w:val="24"/>
          <w:szCs w:val="24"/>
        </w:rPr>
        <w:br/>
        <w:t>→ A weaker U.S. dollar should boost the price of gold.</w:t>
      </w:r>
      <w:r w:rsidRPr="003876DF">
        <w:rPr>
          <w:rFonts w:ascii="Times New Roman" w:eastAsia="Times New Roman" w:hAnsi="Times New Roman" w:cs="Times New Roman"/>
          <w:sz w:val="24"/>
          <w:szCs w:val="24"/>
        </w:rPr>
        <w:br/>
        <w:t>→ Continued concerns regarding global growth should also underpin prices.</w:t>
      </w:r>
      <w:r w:rsidRPr="003876DF">
        <w:rPr>
          <w:rFonts w:ascii="Times New Roman" w:eastAsia="Times New Roman" w:hAnsi="Times New Roman" w:cs="Times New Roman"/>
          <w:sz w:val="24"/>
          <w:szCs w:val="24"/>
        </w:rPr>
        <w:br/>
        <w:t>→ Technically, buyers have stepped up around a major zone of support.</w:t>
      </w:r>
      <w:r w:rsidRPr="003876DF">
        <w:rPr>
          <w:rFonts w:ascii="Times New Roman" w:eastAsia="Times New Roman" w:hAnsi="Times New Roman" w:cs="Times New Roman"/>
          <w:sz w:val="24"/>
          <w:szCs w:val="24"/>
        </w:rPr>
        <w:br/>
        <w:t>→ Sentiment has been extremely low – often a contrarian bullish signal.</w:t>
      </w:r>
    </w:p>
    <w:p w:rsidR="003876DF" w:rsidRPr="003876DF" w:rsidRDefault="003876DF" w:rsidP="003876DF">
      <w:pPr>
        <w:spacing w:after="0" w:line="240" w:lineRule="auto"/>
        <w:ind w:left="720"/>
        <w:rPr>
          <w:rFonts w:ascii="Times New Roman" w:eastAsia="Times New Roman" w:hAnsi="Times New Roman" w:cs="Times New Roman"/>
          <w:sz w:val="24"/>
          <w:szCs w:val="24"/>
        </w:rPr>
      </w:pPr>
      <w:r w:rsidRPr="003876DF">
        <w:rPr>
          <w:rFonts w:ascii="Times New Roman" w:eastAsia="Times New Roman" w:hAnsi="Times New Roman" w:cs="Times New Roman"/>
          <w:sz w:val="24"/>
          <w:szCs w:val="24"/>
        </w:rPr>
        <w:t> </w:t>
      </w:r>
    </w:p>
    <w:p w:rsidR="003876DF" w:rsidRPr="003876DF" w:rsidRDefault="003876DF" w:rsidP="003876DF">
      <w:pPr>
        <w:spacing w:after="0" w:line="240" w:lineRule="auto"/>
        <w:ind w:left="720"/>
        <w:rPr>
          <w:rFonts w:ascii="Times New Roman" w:eastAsia="Times New Roman" w:hAnsi="Times New Roman" w:cs="Times New Roman"/>
          <w:sz w:val="24"/>
          <w:szCs w:val="24"/>
        </w:rPr>
      </w:pPr>
      <w:r w:rsidRPr="003876DF">
        <w:rPr>
          <w:rFonts w:ascii="Times New Roman" w:eastAsia="Times New Roman" w:hAnsi="Times New Roman" w:cs="Times New Roman"/>
          <w:sz w:val="24"/>
          <w:szCs w:val="24"/>
        </w:rPr>
        <w:t xml:space="preserve">Before the recent break higher kicked into gear we were concentrating our efforts on the large basing pattern that took hold between mid-2013 and late 2015. This was always a bullish proposition and portended a decent leg higher once the breakout transpired. This just emphasises how potent these patterns can be with many companies within the Gold sector rallying just as hard. We are going to concentrate on the daily chart this evening though it is worth mentioning that the typical retracement zone of the whole leg down that commenced in April 2011 has now been tagged. So does this mean the bounce has run its course? It doesn’t, and for one very good reason. Since price broke up through resistance back in October of last year price action has been strong and impulsive in nature as opposed to being corrective. This always keeps the door open for something even more bullish to unfold which is still our expectation here. In fact, from an Elliott Wave point of view we have been labelling the chart as a potential 5-wave movement at larger degree. If our wave count is correct we are in wave-(iii) of the larger degree wave-3 which is about as bullish as it gets. This characteristic has been lacking in our market over the past few years due to the continued sideways chop. However, the XGD has certainly been showing traits of a wave-3 and has actually been exhibiting more bullish traits than even Gold itself. Zooming into the more recent price action shows that wave-(iii) should be underway with the 1.618 projection of wave-(i) coming within a whisker of being tagged today. This would be a logical place for this leg to draw to a conclusion meaning a pause for breath wouldn’t come as a great surprise around current levels. We also have to consider that parabolic price action isn’t particularly what we want to see as it usually means volatility is going to increase. A pause within the longer term uptrend here would also be deemed as being healthy. For </w:t>
      </w:r>
      <w:proofErr w:type="gramStart"/>
      <w:r w:rsidRPr="003876DF">
        <w:rPr>
          <w:rFonts w:ascii="Times New Roman" w:eastAsia="Times New Roman" w:hAnsi="Times New Roman" w:cs="Times New Roman"/>
          <w:sz w:val="24"/>
          <w:szCs w:val="24"/>
        </w:rPr>
        <w:t>now</w:t>
      </w:r>
      <w:proofErr w:type="gramEnd"/>
      <w:r w:rsidRPr="003876DF">
        <w:rPr>
          <w:rFonts w:ascii="Times New Roman" w:eastAsia="Times New Roman" w:hAnsi="Times New Roman" w:cs="Times New Roman"/>
          <w:sz w:val="24"/>
          <w:szCs w:val="24"/>
        </w:rPr>
        <w:t xml:space="preserve"> though, we’ll ride the trend higher until distribution starts to show.</w:t>
      </w:r>
    </w:p>
    <w:p w:rsidR="003876DF" w:rsidRPr="003876DF" w:rsidRDefault="003876DF" w:rsidP="003876DF">
      <w:pPr>
        <w:spacing w:after="0" w:line="240" w:lineRule="auto"/>
        <w:rPr>
          <w:rFonts w:ascii="Times New Roman" w:eastAsia="Times New Roman" w:hAnsi="Times New Roman" w:cs="Times New Roman"/>
          <w:sz w:val="24"/>
          <w:szCs w:val="24"/>
        </w:rPr>
      </w:pPr>
      <w:r w:rsidRPr="003876DF">
        <w:rPr>
          <w:rFonts w:ascii="Times New Roman" w:eastAsia="Times New Roman" w:hAnsi="Times New Roman" w:cs="Times New Roman"/>
          <w:sz w:val="24"/>
          <w:szCs w:val="24"/>
        </w:rPr>
        <w:t xml:space="preserve">Trading Strategy </w:t>
      </w:r>
    </w:p>
    <w:p w:rsidR="003876DF" w:rsidRPr="003876DF" w:rsidRDefault="003876DF" w:rsidP="003876DF">
      <w:pPr>
        <w:spacing w:after="0" w:line="240" w:lineRule="auto"/>
        <w:ind w:left="720"/>
        <w:rPr>
          <w:rFonts w:ascii="Times New Roman" w:eastAsia="Times New Roman" w:hAnsi="Times New Roman" w:cs="Times New Roman"/>
          <w:sz w:val="24"/>
          <w:szCs w:val="24"/>
        </w:rPr>
      </w:pPr>
      <w:r w:rsidRPr="003876DF">
        <w:rPr>
          <w:rFonts w:ascii="Times New Roman" w:eastAsia="Times New Roman" w:hAnsi="Times New Roman" w:cs="Times New Roman"/>
          <w:sz w:val="24"/>
          <w:szCs w:val="24"/>
        </w:rPr>
        <w:t xml:space="preserve">We have been adding stocks within the gold sector to these pages over the past few months which really comes down to the strength that has been showing through. Out of seven open positions we currently hold two aligned to the Gold sector which provides us </w:t>
      </w:r>
      <w:r w:rsidRPr="003876DF">
        <w:rPr>
          <w:rFonts w:ascii="Times New Roman" w:eastAsia="Times New Roman" w:hAnsi="Times New Roman" w:cs="Times New Roman"/>
          <w:sz w:val="24"/>
          <w:szCs w:val="24"/>
        </w:rPr>
        <w:lastRenderedPageBreak/>
        <w:t>with good exposure. Having said that, we’ll continue to look for low risk entries and won’t hesitate in putting up more formal recommendations as they present themselves. Just remember though, it’s important to have diversification as you don’t want to put all your eggs in one basket. Over the longer term, that strategy will catch you out.</w:t>
      </w:r>
    </w:p>
    <w:p w:rsidR="003876DF" w:rsidRDefault="003876DF">
      <w:bookmarkStart w:id="0" w:name="_GoBack"/>
      <w:bookmarkEnd w:id="0"/>
    </w:p>
    <w:sectPr w:rsidR="00387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89DE3C3-153B-46FC-9423-ED29E3E26A5F}"/>
    <w:docVar w:name="dgnword-eventsink" w:val="516519752"/>
  </w:docVars>
  <w:rsids>
    <w:rsidRoot w:val="003876DF"/>
    <w:rsid w:val="003876DF"/>
    <w:rsid w:val="006B1B3E"/>
    <w:rsid w:val="00DB50CA"/>
    <w:rsid w:val="00E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99C84"/>
  <w15:chartTrackingRefBased/>
  <w15:docId w15:val="{DA34A778-505B-4033-9751-20D64502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299879">
      <w:bodyDiv w:val="1"/>
      <w:marLeft w:val="0"/>
      <w:marRight w:val="0"/>
      <w:marTop w:val="0"/>
      <w:marBottom w:val="0"/>
      <w:divBdr>
        <w:top w:val="none" w:sz="0" w:space="0" w:color="auto"/>
        <w:left w:val="none" w:sz="0" w:space="0" w:color="auto"/>
        <w:bottom w:val="none" w:sz="0" w:space="0" w:color="auto"/>
        <w:right w:val="none" w:sz="0" w:space="0" w:color="auto"/>
      </w:divBdr>
      <w:divsChild>
        <w:div w:id="1431123460">
          <w:marLeft w:val="0"/>
          <w:marRight w:val="0"/>
          <w:marTop w:val="0"/>
          <w:marBottom w:val="0"/>
          <w:divBdr>
            <w:top w:val="none" w:sz="0" w:space="0" w:color="auto"/>
            <w:left w:val="none" w:sz="0" w:space="0" w:color="auto"/>
            <w:bottom w:val="none" w:sz="0" w:space="0" w:color="auto"/>
            <w:right w:val="none" w:sz="0" w:space="0" w:color="auto"/>
          </w:divBdr>
          <w:divsChild>
            <w:div w:id="119109479">
              <w:marLeft w:val="0"/>
              <w:marRight w:val="0"/>
              <w:marTop w:val="0"/>
              <w:marBottom w:val="0"/>
              <w:divBdr>
                <w:top w:val="none" w:sz="0" w:space="0" w:color="auto"/>
                <w:left w:val="none" w:sz="0" w:space="0" w:color="auto"/>
                <w:bottom w:val="none" w:sz="0" w:space="0" w:color="auto"/>
                <w:right w:val="none" w:sz="0" w:space="0" w:color="auto"/>
              </w:divBdr>
            </w:div>
            <w:div w:id="1162743019">
              <w:marLeft w:val="0"/>
              <w:marRight w:val="0"/>
              <w:marTop w:val="0"/>
              <w:marBottom w:val="0"/>
              <w:divBdr>
                <w:top w:val="none" w:sz="0" w:space="0" w:color="auto"/>
                <w:left w:val="none" w:sz="0" w:space="0" w:color="auto"/>
                <w:bottom w:val="none" w:sz="0" w:space="0" w:color="auto"/>
                <w:right w:val="none" w:sz="0" w:space="0" w:color="auto"/>
              </w:divBdr>
            </w:div>
            <w:div w:id="245656581">
              <w:marLeft w:val="0"/>
              <w:marRight w:val="0"/>
              <w:marTop w:val="0"/>
              <w:marBottom w:val="0"/>
              <w:divBdr>
                <w:top w:val="none" w:sz="0" w:space="0" w:color="auto"/>
                <w:left w:val="none" w:sz="0" w:space="0" w:color="auto"/>
                <w:bottom w:val="none" w:sz="0" w:space="0" w:color="auto"/>
                <w:right w:val="none" w:sz="0" w:space="0" w:color="auto"/>
              </w:divBdr>
            </w:div>
            <w:div w:id="328019905">
              <w:marLeft w:val="0"/>
              <w:marRight w:val="0"/>
              <w:marTop w:val="0"/>
              <w:marBottom w:val="0"/>
              <w:divBdr>
                <w:top w:val="none" w:sz="0" w:space="0" w:color="auto"/>
                <w:left w:val="none" w:sz="0" w:space="0" w:color="auto"/>
                <w:bottom w:val="none" w:sz="0" w:space="0" w:color="auto"/>
                <w:right w:val="none" w:sz="0" w:space="0" w:color="auto"/>
              </w:divBdr>
            </w:div>
            <w:div w:id="147407432">
              <w:marLeft w:val="0"/>
              <w:marRight w:val="0"/>
              <w:marTop w:val="0"/>
              <w:marBottom w:val="0"/>
              <w:divBdr>
                <w:top w:val="none" w:sz="0" w:space="0" w:color="auto"/>
                <w:left w:val="none" w:sz="0" w:space="0" w:color="auto"/>
                <w:bottom w:val="none" w:sz="0" w:space="0" w:color="auto"/>
                <w:right w:val="none" w:sz="0" w:space="0" w:color="auto"/>
              </w:divBdr>
            </w:div>
          </w:divsChild>
        </w:div>
        <w:div w:id="1353730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VbX8ns80C"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2016-08-26T06:35:00Z</dcterms:created>
  <dcterms:modified xsi:type="dcterms:W3CDTF">2016-08-26T06:36:00Z</dcterms:modified>
</cp:coreProperties>
</file>